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D410BE" w:rsidRPr="00846DA8" w:rsidTr="00D410BE">
        <w:tc>
          <w:tcPr>
            <w:tcW w:w="1526" w:type="dxa"/>
          </w:tcPr>
          <w:p w:rsidR="00D410BE" w:rsidRPr="00846DA8" w:rsidRDefault="00D4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46DA8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</w:tc>
        <w:tc>
          <w:tcPr>
            <w:tcW w:w="8080" w:type="dxa"/>
          </w:tcPr>
          <w:p w:rsidR="004D2E74" w:rsidRDefault="004D2E74" w:rsidP="00D410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 день, уважаемые коллеги!</w:t>
            </w:r>
          </w:p>
          <w:p w:rsidR="00D410BE" w:rsidRPr="00846DA8" w:rsidRDefault="00D410BE" w:rsidP="00D4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Представляю вашему вниманию тему моего выступления: </w:t>
            </w:r>
            <w:r w:rsidRPr="00846DA8">
              <w:rPr>
                <w:rFonts w:ascii="Times New Roman" w:hAnsi="Times New Roman" w:cs="Times New Roman"/>
                <w:bCs/>
                <w:sz w:val="28"/>
                <w:szCs w:val="28"/>
              </w:rPr>
              <w:t>Веб-обзор «Интерактивные формы и методы работы с различными категориями граждан»</w:t>
            </w:r>
          </w:p>
        </w:tc>
      </w:tr>
      <w:tr w:rsidR="00D410BE" w:rsidRPr="00846DA8" w:rsidTr="00D410BE">
        <w:tc>
          <w:tcPr>
            <w:tcW w:w="1526" w:type="dxa"/>
          </w:tcPr>
          <w:p w:rsidR="00D410BE" w:rsidRPr="00846DA8" w:rsidRDefault="00D4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A8"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</w:tc>
        <w:tc>
          <w:tcPr>
            <w:tcW w:w="8080" w:type="dxa"/>
          </w:tcPr>
          <w:p w:rsidR="00D410BE" w:rsidRPr="00846DA8" w:rsidRDefault="00D410BE" w:rsidP="00D410B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DA8">
              <w:rPr>
                <w:rFonts w:ascii="Times New Roman" w:hAnsi="Times New Roman" w:cs="Times New Roman"/>
                <w:sz w:val="28"/>
                <w:szCs w:val="28"/>
              </w:rPr>
              <w:t>Успех деятельности клубного учреждения зависит от того, насколько интересно и разнообразно содержание его деятельности. И это зависит от:</w:t>
            </w:r>
          </w:p>
          <w:p w:rsidR="00D410BE" w:rsidRPr="00846DA8" w:rsidRDefault="00D410BE" w:rsidP="00D410BE">
            <w:pPr>
              <w:pStyle w:val="a4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DA8">
              <w:rPr>
                <w:rFonts w:ascii="Times New Roman" w:hAnsi="Times New Roman" w:cs="Times New Roman"/>
                <w:sz w:val="28"/>
                <w:szCs w:val="28"/>
              </w:rPr>
              <w:t>интереса и запроса аудитории;</w:t>
            </w:r>
          </w:p>
          <w:p w:rsidR="00D410BE" w:rsidRPr="00846DA8" w:rsidRDefault="00D410BE" w:rsidP="00D410BE">
            <w:pPr>
              <w:pStyle w:val="a4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DA8">
              <w:rPr>
                <w:rFonts w:ascii="Times New Roman" w:hAnsi="Times New Roman" w:cs="Times New Roman"/>
                <w:sz w:val="28"/>
                <w:szCs w:val="28"/>
              </w:rPr>
              <w:t>обычаев и традиций, бытующих в данной местности;</w:t>
            </w:r>
          </w:p>
          <w:p w:rsidR="00D410BE" w:rsidRPr="00846DA8" w:rsidRDefault="00D410BE" w:rsidP="00D410BE">
            <w:pPr>
              <w:pStyle w:val="a4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DA8">
              <w:rPr>
                <w:rFonts w:ascii="Times New Roman" w:hAnsi="Times New Roman" w:cs="Times New Roman"/>
                <w:sz w:val="28"/>
                <w:szCs w:val="28"/>
              </w:rPr>
              <w:t>знаменательных и памятных дат в жизни общества и муниципального образования;</w:t>
            </w:r>
          </w:p>
          <w:p w:rsidR="00D410BE" w:rsidRPr="00846DA8" w:rsidRDefault="00D410BE" w:rsidP="00D410BE">
            <w:pPr>
              <w:pStyle w:val="a4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DA8">
              <w:rPr>
                <w:rFonts w:ascii="Times New Roman" w:hAnsi="Times New Roman" w:cs="Times New Roman"/>
                <w:sz w:val="28"/>
                <w:szCs w:val="28"/>
              </w:rPr>
              <w:t>годового календаря народных праздников;</w:t>
            </w:r>
          </w:p>
          <w:p w:rsidR="00D410BE" w:rsidRPr="00846DA8" w:rsidRDefault="00D410BE" w:rsidP="00D410BE">
            <w:pPr>
              <w:pStyle w:val="a4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DA8">
              <w:rPr>
                <w:rFonts w:ascii="Times New Roman" w:hAnsi="Times New Roman" w:cs="Times New Roman"/>
                <w:sz w:val="28"/>
                <w:szCs w:val="28"/>
              </w:rPr>
              <w:t>уровня профессионализма работников клубного учреждения, его материально-технических и финансовых возможностей.</w:t>
            </w:r>
          </w:p>
          <w:p w:rsidR="00D410BE" w:rsidRPr="00846DA8" w:rsidRDefault="00D410BE" w:rsidP="00D410B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DA8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должно обязательно облекаться в определенную форму.</w:t>
            </w:r>
          </w:p>
          <w:p w:rsidR="00D410BE" w:rsidRPr="00846DA8" w:rsidRDefault="00D410BE" w:rsidP="00D410BE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DA8">
              <w:rPr>
                <w:rFonts w:ascii="Times New Roman" w:hAnsi="Times New Roman" w:cs="Times New Roman"/>
                <w:b/>
                <w:sz w:val="28"/>
                <w:szCs w:val="28"/>
              </w:rPr>
              <w:t>Сегодня мы поговорим об интерактивных формах мероприятий.</w:t>
            </w:r>
          </w:p>
          <w:p w:rsidR="00D410BE" w:rsidRPr="00846DA8" w:rsidRDefault="00D410BE" w:rsidP="00D410B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Интерактивный вид деятельности </w:t>
            </w:r>
            <w:r w:rsidRPr="00846DA8">
              <w:rPr>
                <w:rFonts w:ascii="Times New Roman" w:hAnsi="Times New Roman" w:cs="Times New Roman"/>
                <w:sz w:val="28"/>
                <w:szCs w:val="28"/>
              </w:rPr>
              <w:t xml:space="preserve">означает способный взаимодействовать или находиться в режиме беседы, диалога. Отсюда, </w:t>
            </w:r>
            <w:proofErr w:type="spellStart"/>
            <w:r w:rsidRPr="00846DA8">
              <w:rPr>
                <w:rFonts w:ascii="Times New Roman" w:hAnsi="Times New Roman" w:cs="Times New Roman"/>
                <w:sz w:val="28"/>
                <w:szCs w:val="28"/>
              </w:rPr>
              <w:t>интерактив</w:t>
            </w:r>
            <w:proofErr w:type="spellEnd"/>
            <w:r w:rsidRPr="00846DA8">
              <w:rPr>
                <w:rFonts w:ascii="Times New Roman" w:hAnsi="Times New Roman" w:cs="Times New Roman"/>
                <w:sz w:val="28"/>
                <w:szCs w:val="28"/>
              </w:rPr>
              <w:t xml:space="preserve"> – это, прежде всего, диалог, в ходе которого осуществляется взаимодействие.</w:t>
            </w:r>
          </w:p>
          <w:p w:rsidR="00D410BE" w:rsidRPr="00846DA8" w:rsidRDefault="00D410BE" w:rsidP="00D410BE">
            <w:pPr>
              <w:pStyle w:val="c1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846DA8">
              <w:rPr>
                <w:rStyle w:val="c1"/>
                <w:sz w:val="28"/>
                <w:szCs w:val="28"/>
              </w:rPr>
              <w:t>Рассмотрим основные характеристики «</w:t>
            </w:r>
            <w:proofErr w:type="spellStart"/>
            <w:r w:rsidRPr="00846DA8">
              <w:rPr>
                <w:rStyle w:val="c1"/>
                <w:sz w:val="28"/>
                <w:szCs w:val="28"/>
              </w:rPr>
              <w:t>интерактива</w:t>
            </w:r>
            <w:proofErr w:type="spellEnd"/>
            <w:r w:rsidRPr="00846DA8">
              <w:rPr>
                <w:rStyle w:val="c1"/>
                <w:sz w:val="28"/>
                <w:szCs w:val="28"/>
              </w:rPr>
              <w:t>»:</w:t>
            </w:r>
          </w:p>
          <w:p w:rsidR="00D410BE" w:rsidRPr="00846DA8" w:rsidRDefault="00D410BE" w:rsidP="00D410BE">
            <w:pPr>
              <w:pStyle w:val="c1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846DA8">
              <w:rPr>
                <w:rStyle w:val="c1"/>
                <w:sz w:val="28"/>
                <w:szCs w:val="28"/>
              </w:rPr>
              <w:t>это специальная форма организации, с комфортными условиями, при которых организатор чувствует свою успешность, интеллектуальную состоятельность;</w:t>
            </w:r>
          </w:p>
          <w:p w:rsidR="00D410BE" w:rsidRPr="00846DA8" w:rsidRDefault="00D410BE" w:rsidP="00D410BE">
            <w:pPr>
              <w:pStyle w:val="c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846DA8">
              <w:rPr>
                <w:rStyle w:val="c1"/>
                <w:sz w:val="28"/>
                <w:szCs w:val="28"/>
              </w:rPr>
              <w:t>процесс взаимодействия организуется таким образом, что все участники оказываются вовлеченными в процесс обсуждения;</w:t>
            </w:r>
          </w:p>
          <w:p w:rsidR="00D410BE" w:rsidRPr="00846DA8" w:rsidRDefault="00D410BE" w:rsidP="00D410BE">
            <w:pPr>
              <w:pStyle w:val="c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846DA8">
              <w:rPr>
                <w:rStyle w:val="c1"/>
                <w:sz w:val="28"/>
                <w:szCs w:val="28"/>
              </w:rPr>
              <w:t>диалоговое общение ведет к взаимодействию, взаимопониманию, к совместному принятию наиболее общих, но значимых для каждого участника задач;</w:t>
            </w:r>
          </w:p>
          <w:p w:rsidR="00D410BE" w:rsidRPr="00846DA8" w:rsidRDefault="00D410BE" w:rsidP="00D410BE">
            <w:pPr>
              <w:pStyle w:val="c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846DA8">
              <w:rPr>
                <w:rStyle w:val="c1"/>
                <w:sz w:val="28"/>
                <w:szCs w:val="28"/>
              </w:rPr>
              <w:t>исключается доминирование как одного выступающего, так и одного мнения;</w:t>
            </w:r>
          </w:p>
          <w:p w:rsidR="00D410BE" w:rsidRPr="00846DA8" w:rsidRDefault="00D410BE" w:rsidP="00D410BE">
            <w:pPr>
              <w:pStyle w:val="c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846DA8">
              <w:rPr>
                <w:rStyle w:val="c1"/>
                <w:sz w:val="28"/>
                <w:szCs w:val="28"/>
              </w:rPr>
              <w:t>формируется умение критически мыслить, рассуждать, решать противоречивые проблемы на основе анализа услышанной информации и обстоятельств;</w:t>
            </w:r>
          </w:p>
          <w:p w:rsidR="00D410BE" w:rsidRPr="00846DA8" w:rsidRDefault="00D410BE" w:rsidP="00D410BE">
            <w:pPr>
              <w:pStyle w:val="c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846DA8">
              <w:rPr>
                <w:rStyle w:val="c1"/>
                <w:sz w:val="28"/>
                <w:szCs w:val="28"/>
              </w:rPr>
              <w:t>формируется уважение к чужому мнению, умение выслушивать, делать обоснованные заключения и выводы;</w:t>
            </w:r>
          </w:p>
          <w:p w:rsidR="00D410BE" w:rsidRPr="00846DA8" w:rsidRDefault="00D410BE" w:rsidP="00D410BE">
            <w:pPr>
              <w:pStyle w:val="c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846DA8">
              <w:rPr>
                <w:rStyle w:val="c1"/>
                <w:sz w:val="28"/>
                <w:szCs w:val="28"/>
              </w:rPr>
              <w:t>участник может не только выразить свое мнение, взгляд, дать оценку, но и, услышав доказательные аргументы коллег, отказаться от своей точки зрения или существенно изменить ее;</w:t>
            </w:r>
          </w:p>
          <w:p w:rsidR="00D410BE" w:rsidRPr="00846DA8" w:rsidRDefault="00D410BE" w:rsidP="00D410BE">
            <w:pPr>
              <w:pStyle w:val="c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846DA8">
              <w:rPr>
                <w:rStyle w:val="c1"/>
                <w:sz w:val="28"/>
                <w:szCs w:val="28"/>
              </w:rPr>
              <w:lastRenderedPageBreak/>
              <w:t>участники учатся взвешивать альтернативные мнения, принимать продуманные решения, правильно выражать свои мысли, участвовать в дискуссиях, профессионально общаться;</w:t>
            </w:r>
          </w:p>
          <w:p w:rsidR="00D410BE" w:rsidRPr="00846DA8" w:rsidRDefault="00D410BE" w:rsidP="00D410BE">
            <w:pPr>
              <w:pStyle w:val="c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846DA8">
              <w:rPr>
                <w:rStyle w:val="c1"/>
                <w:sz w:val="28"/>
                <w:szCs w:val="28"/>
              </w:rPr>
              <w:t>каждый участник вносит свой особый индивидуальный вклад, имеет возможность обменяться знаниями и опытом, собственными идеями, способами деятельности, услышать другое мнение коллег;</w:t>
            </w:r>
          </w:p>
          <w:p w:rsidR="00D410BE" w:rsidRPr="00846DA8" w:rsidRDefault="00D410BE" w:rsidP="00D410BE">
            <w:pPr>
              <w:pStyle w:val="c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846DA8">
              <w:rPr>
                <w:rStyle w:val="c1"/>
                <w:sz w:val="28"/>
                <w:szCs w:val="28"/>
              </w:rPr>
              <w:t>удовлетворенность членов группы совместной деятельностью, производительность труда группы (ее продуктивность), это и есть показатель эффективности групповой деятельности.</w:t>
            </w:r>
          </w:p>
        </w:tc>
      </w:tr>
      <w:tr w:rsidR="00D410BE" w:rsidRPr="00846DA8" w:rsidTr="00D410BE">
        <w:tc>
          <w:tcPr>
            <w:tcW w:w="1526" w:type="dxa"/>
          </w:tcPr>
          <w:p w:rsidR="00D410BE" w:rsidRPr="00846DA8" w:rsidRDefault="00D4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3</w:t>
            </w:r>
          </w:p>
        </w:tc>
        <w:tc>
          <w:tcPr>
            <w:tcW w:w="8080" w:type="dxa"/>
          </w:tcPr>
          <w:p w:rsidR="00D410BE" w:rsidRPr="00846DA8" w:rsidRDefault="00D410BE" w:rsidP="00D410BE">
            <w:pPr>
              <w:pStyle w:val="c2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846DA8">
              <w:rPr>
                <w:rStyle w:val="c1"/>
                <w:b/>
                <w:bCs/>
                <w:i/>
                <w:iCs/>
                <w:sz w:val="28"/>
                <w:szCs w:val="28"/>
              </w:rPr>
              <w:t>Цели</w:t>
            </w:r>
            <w:r w:rsidRPr="00846DA8">
              <w:rPr>
                <w:rStyle w:val="c1"/>
                <w:sz w:val="28"/>
                <w:szCs w:val="28"/>
              </w:rPr>
              <w:t xml:space="preserve"> </w:t>
            </w:r>
            <w:proofErr w:type="spellStart"/>
            <w:r w:rsidRPr="00846DA8">
              <w:rPr>
                <w:rStyle w:val="c1"/>
                <w:sz w:val="28"/>
                <w:szCs w:val="28"/>
              </w:rPr>
              <w:t>интерактива</w:t>
            </w:r>
            <w:proofErr w:type="spellEnd"/>
            <w:r w:rsidRPr="00846DA8">
              <w:rPr>
                <w:rStyle w:val="c1"/>
                <w:sz w:val="28"/>
                <w:szCs w:val="28"/>
              </w:rPr>
              <w:t xml:space="preserve"> могут быть различными:</w:t>
            </w:r>
          </w:p>
          <w:p w:rsidR="00D410BE" w:rsidRPr="00846DA8" w:rsidRDefault="00D410BE" w:rsidP="00D410BE">
            <w:pPr>
              <w:pStyle w:val="c9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846DA8">
              <w:rPr>
                <w:rStyle w:val="c1"/>
                <w:sz w:val="28"/>
                <w:szCs w:val="28"/>
              </w:rPr>
              <w:t>обмен опытом;</w:t>
            </w:r>
          </w:p>
          <w:p w:rsidR="00D410BE" w:rsidRPr="00846DA8" w:rsidRDefault="00D410BE" w:rsidP="00D410BE">
            <w:pPr>
              <w:pStyle w:val="c9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846DA8">
              <w:rPr>
                <w:rStyle w:val="c1"/>
                <w:sz w:val="28"/>
                <w:szCs w:val="28"/>
              </w:rPr>
              <w:t>выработка общего мнения;</w:t>
            </w:r>
          </w:p>
          <w:p w:rsidR="00D410BE" w:rsidRPr="00846DA8" w:rsidRDefault="00D410BE" w:rsidP="00D410BE">
            <w:pPr>
              <w:pStyle w:val="c9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846DA8">
              <w:rPr>
                <w:rStyle w:val="c1"/>
                <w:sz w:val="28"/>
                <w:szCs w:val="28"/>
              </w:rPr>
              <w:t>формирование умений, навыков;</w:t>
            </w:r>
          </w:p>
          <w:p w:rsidR="00D410BE" w:rsidRPr="00846DA8" w:rsidRDefault="00D410BE" w:rsidP="00D410BE">
            <w:pPr>
              <w:pStyle w:val="c9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846DA8">
              <w:rPr>
                <w:rStyle w:val="c1"/>
                <w:sz w:val="28"/>
                <w:szCs w:val="28"/>
              </w:rPr>
              <w:t>создание условия для диалога;</w:t>
            </w:r>
          </w:p>
          <w:p w:rsidR="00D410BE" w:rsidRPr="00846DA8" w:rsidRDefault="00D410BE" w:rsidP="00D410BE">
            <w:pPr>
              <w:pStyle w:val="c9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846DA8">
              <w:rPr>
                <w:rStyle w:val="c1"/>
                <w:sz w:val="28"/>
                <w:szCs w:val="28"/>
              </w:rPr>
              <w:t>группового сплочения;</w:t>
            </w:r>
          </w:p>
          <w:p w:rsidR="00D410BE" w:rsidRPr="00846DA8" w:rsidRDefault="00D410BE" w:rsidP="00D410BE">
            <w:pPr>
              <w:pStyle w:val="c9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846DA8">
              <w:rPr>
                <w:rStyle w:val="c1"/>
                <w:sz w:val="28"/>
                <w:szCs w:val="28"/>
              </w:rPr>
              <w:t>изменения психологической атмосферы.</w:t>
            </w:r>
          </w:p>
          <w:p w:rsidR="00D410BE" w:rsidRPr="00846DA8" w:rsidRDefault="00D410BE" w:rsidP="00D410B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BE" w:rsidRPr="004D2E74" w:rsidRDefault="00D410BE" w:rsidP="00D410BE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E74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Рассмотрим интерактивные формы и методы работы с различными категориями граждан.</w:t>
            </w:r>
          </w:p>
        </w:tc>
      </w:tr>
      <w:tr w:rsidR="00D410BE" w:rsidRPr="00846DA8" w:rsidTr="00D410BE">
        <w:tc>
          <w:tcPr>
            <w:tcW w:w="1526" w:type="dxa"/>
          </w:tcPr>
          <w:p w:rsidR="00D410BE" w:rsidRPr="00F504DB" w:rsidRDefault="00D41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4DB">
              <w:rPr>
                <w:rFonts w:ascii="Times New Roman" w:hAnsi="Times New Roman" w:cs="Times New Roman"/>
                <w:b/>
                <w:sz w:val="28"/>
                <w:szCs w:val="28"/>
              </w:rPr>
              <w:t>СЛАЙД 4</w:t>
            </w:r>
          </w:p>
        </w:tc>
        <w:tc>
          <w:tcPr>
            <w:tcW w:w="8080" w:type="dxa"/>
          </w:tcPr>
          <w:p w:rsidR="00D410BE" w:rsidRPr="00846DA8" w:rsidRDefault="00D410BE" w:rsidP="00D410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Интерактивные мероприятия для детей</w:t>
            </w:r>
          </w:p>
          <w:p w:rsidR="00D410BE" w:rsidRPr="00846DA8" w:rsidRDefault="00D410BE" w:rsidP="00D410BE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 – период перерыва в занятиях учебных заведений. Школьные каникулы бывают осенние, зимние, летние (от недели до десяти дней) и летние - три месяца. В каникулы детям предоставляется возможность как пассивного, так и активного отдыха с участием в мероприятиях КДУ.</w:t>
            </w:r>
          </w:p>
          <w:p w:rsidR="00D410BE" w:rsidRPr="00846DA8" w:rsidRDefault="00D410BE" w:rsidP="00D410BE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Именно в каникулы КДУ наиболее насыщены работой - нужно сделать каждый день для ребенка незабываемым и максимально наполненным впечатлениями. Каникулы в сфере досуга насыщаются мероприятиями разнопланового характера для полноценного отдыха детей и подростков. </w:t>
            </w:r>
            <w:r w:rsidRPr="00846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Формы работы с детьми </w:t>
            </w: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каникулах весьма разнообразны - от творческих недель до ежедневных </w:t>
            </w:r>
            <w:proofErr w:type="spellStart"/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-игровых программ:</w:t>
            </w:r>
          </w:p>
          <w:p w:rsidR="00D410BE" w:rsidRPr="00846DA8" w:rsidRDefault="00D410BE" w:rsidP="00D410BE">
            <w:pPr>
              <w:numPr>
                <w:ilvl w:val="0"/>
                <w:numId w:val="4"/>
              </w:numPr>
              <w:spacing w:before="100" w:beforeAutospacing="1" w:after="100" w:afterAutospacing="1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недели (детской книги, музыки, театра, кино).</w:t>
            </w:r>
          </w:p>
          <w:p w:rsidR="00D410BE" w:rsidRPr="00846DA8" w:rsidRDefault="00D410BE" w:rsidP="00D410BE">
            <w:pPr>
              <w:numPr>
                <w:ilvl w:val="0"/>
                <w:numId w:val="4"/>
              </w:numPr>
              <w:spacing w:before="100" w:beforeAutospacing="1" w:after="100" w:afterAutospacing="1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Дни открытых дверей в КДУ - Домах культуры, Домах детского творчества, </w:t>
            </w:r>
            <w:r w:rsidR="004D2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детских школах искусств</w:t>
            </w: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библиотеках, клубах.</w:t>
            </w:r>
          </w:p>
          <w:p w:rsidR="00D410BE" w:rsidRPr="00846DA8" w:rsidRDefault="00D410BE" w:rsidP="00D410BE">
            <w:pPr>
              <w:numPr>
                <w:ilvl w:val="0"/>
                <w:numId w:val="4"/>
              </w:numPr>
              <w:spacing w:before="100" w:beforeAutospacing="1" w:after="100" w:afterAutospacing="1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-игровые (иногда ежедневные) </w:t>
            </w: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программы, костюмированные викторины, «Сладкоежки».</w:t>
            </w:r>
          </w:p>
          <w:p w:rsidR="00D410BE" w:rsidRPr="00846DA8" w:rsidRDefault="00D410BE" w:rsidP="00D410BE">
            <w:pPr>
              <w:numPr>
                <w:ilvl w:val="0"/>
                <w:numId w:val="4"/>
              </w:numPr>
              <w:spacing w:before="100" w:beforeAutospacing="1" w:after="100" w:afterAutospacing="1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Рекреативный отдых - туристические походы, дни общения с природой.</w:t>
            </w:r>
          </w:p>
          <w:p w:rsidR="00D410BE" w:rsidRPr="00846DA8" w:rsidRDefault="00D410BE" w:rsidP="00D410BE">
            <w:pPr>
              <w:numPr>
                <w:ilvl w:val="0"/>
                <w:numId w:val="4"/>
              </w:numPr>
              <w:spacing w:before="100" w:beforeAutospacing="1" w:after="100" w:afterAutospacing="1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Экскурсионная работа - музеи, места боевой и трудовой славы, памятники искусства и архитектуры, дома-музеи известных деятелей.</w:t>
            </w:r>
          </w:p>
          <w:p w:rsidR="00D410BE" w:rsidRPr="00846DA8" w:rsidRDefault="00D410BE" w:rsidP="00D410BE">
            <w:pPr>
              <w:numPr>
                <w:ilvl w:val="0"/>
                <w:numId w:val="4"/>
              </w:numPr>
              <w:spacing w:before="100" w:beforeAutospacing="1" w:after="100" w:afterAutospacing="1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тематические кинопоказы (неделя детского кино, «Молодежь в объективе кинокамеры»).</w:t>
            </w:r>
          </w:p>
          <w:p w:rsidR="00D410BE" w:rsidRPr="00846DA8" w:rsidRDefault="00D410BE" w:rsidP="00D410BE">
            <w:pPr>
              <w:numPr>
                <w:ilvl w:val="0"/>
                <w:numId w:val="4"/>
              </w:numPr>
              <w:spacing w:before="100" w:beforeAutospacing="1" w:after="100" w:afterAutospacing="1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Концерты, выставки, конкурсы и фестивали самодеятельных детских творческих коллективов, организация «гастрольных» поездок коллективов художественной самодеятельности.</w:t>
            </w:r>
          </w:p>
          <w:p w:rsidR="00D410BE" w:rsidRPr="00846DA8" w:rsidRDefault="00D410BE" w:rsidP="00D410BE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период </w:t>
            </w:r>
            <w:r w:rsidRPr="00846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летних каникул </w:t>
            </w: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упор в культурно-досуговой деятельности делается на сезонные особенности отдыха. Летние каникулы – время для экскурсионных поездок и туризма, отдыха в трудовых, спортивных и пришкольных лагерях, организации детских площадок и подростковых клубов по месту жительства. Цель КДД летом – максимально и социально заполнить свободное время детей.</w:t>
            </w:r>
          </w:p>
          <w:p w:rsidR="00685803" w:rsidRDefault="00685803" w:rsidP="0068580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Так, например, в</w:t>
            </w:r>
            <w:r w:rsidR="00D410BE" w:rsidRPr="00846D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мини-музее «Русская изба» </w:t>
            </w:r>
            <w:r w:rsidR="00D410BE" w:rsidRPr="0068580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МКУК «Передвижной Центр культуры и досуга» Киреевского района</w:t>
            </w:r>
            <w:r w:rsidR="00D410BE" w:rsidRPr="00846D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была проведена познавательно-игровая программа «Зимушка-зима». Ребята активно принимали участие в играх «Волшебный мир зимней сказки», «Веселая прогулка», «Снегопад», а также в мастер-классе.</w:t>
            </w:r>
          </w:p>
          <w:p w:rsidR="00685803" w:rsidRPr="00685803" w:rsidRDefault="00685803" w:rsidP="00685803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8580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Видео №1</w:t>
            </w:r>
          </w:p>
          <w:p w:rsidR="00685803" w:rsidRDefault="00685803" w:rsidP="00D410B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BE" w:rsidRDefault="00D410BE" w:rsidP="00685803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DA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46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МБУК «Городской дом культуры Ровесник» </w:t>
            </w:r>
            <w:proofErr w:type="spellStart"/>
            <w:r w:rsidRPr="00846DA8">
              <w:rPr>
                <w:rFonts w:ascii="Times New Roman" w:hAnsi="Times New Roman" w:cs="Times New Roman"/>
                <w:b/>
                <w:sz w:val="28"/>
                <w:szCs w:val="28"/>
              </w:rPr>
              <w:t>Узловского</w:t>
            </w:r>
            <w:proofErr w:type="spellEnd"/>
            <w:r w:rsidRPr="00846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  <w:r w:rsidRPr="00846DA8">
              <w:rPr>
                <w:rFonts w:ascii="Times New Roman" w:hAnsi="Times New Roman" w:cs="Times New Roman"/>
                <w:sz w:val="28"/>
                <w:szCs w:val="28"/>
              </w:rPr>
              <w:t xml:space="preserve"> создали проект «Сказка с продолжением…». Ролик составлен из пожеланий детей о героях сказок и реализации их пожеланий в новой </w:t>
            </w:r>
            <w:r w:rsidR="00685803">
              <w:rPr>
                <w:rFonts w:ascii="Times New Roman" w:hAnsi="Times New Roman" w:cs="Times New Roman"/>
                <w:sz w:val="28"/>
                <w:szCs w:val="28"/>
              </w:rPr>
              <w:t>сказке с традиционными героями.</w:t>
            </w:r>
          </w:p>
          <w:p w:rsidR="00685803" w:rsidRPr="00685803" w:rsidRDefault="00685803" w:rsidP="00685803">
            <w:pPr>
              <w:pStyle w:val="a4"/>
              <w:ind w:left="0" w:firstLine="709"/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 w:rsidRPr="00685803">
              <w:rPr>
                <w:rFonts w:ascii="Times New Roman" w:hAnsi="Times New Roman" w:cs="Times New Roman"/>
                <w:b/>
                <w:sz w:val="28"/>
                <w:szCs w:val="28"/>
              </w:rPr>
              <w:t>Видео №2</w:t>
            </w:r>
          </w:p>
          <w:p w:rsidR="00D410BE" w:rsidRPr="00846DA8" w:rsidRDefault="00D4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0BE" w:rsidRPr="00846DA8" w:rsidTr="00D410BE">
        <w:tc>
          <w:tcPr>
            <w:tcW w:w="1526" w:type="dxa"/>
          </w:tcPr>
          <w:p w:rsidR="00D410BE" w:rsidRPr="00846DA8" w:rsidRDefault="00D4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5</w:t>
            </w:r>
          </w:p>
        </w:tc>
        <w:tc>
          <w:tcPr>
            <w:tcW w:w="8080" w:type="dxa"/>
          </w:tcPr>
          <w:p w:rsidR="00D410BE" w:rsidRPr="00846DA8" w:rsidRDefault="00D410BE" w:rsidP="00D410B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D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объединении «Журналистика» </w:t>
            </w:r>
            <w:r w:rsidRPr="00846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МУК «Ясногорский центр культуры и досуга»</w:t>
            </w:r>
            <w:r w:rsidRPr="00846D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проведен «</w:t>
            </w:r>
            <w:proofErr w:type="spellStart"/>
            <w:r w:rsidRPr="00846D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Game</w:t>
            </w:r>
            <w:proofErr w:type="spellEnd"/>
            <w:r w:rsidRPr="00846D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846D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day</w:t>
            </w:r>
            <w:proofErr w:type="spellEnd"/>
            <w:r w:rsidRPr="00846D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или </w:t>
            </w:r>
            <w:r w:rsidR="00F504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846D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игр</w:t>
            </w:r>
            <w:r w:rsidR="00F504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846D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В дни школьных каникул ребята с удовольствием играли в настольные игры, которые помогают развивать воображение, ассоциативное мышление, речь, а главное создают хорошее настроение!</w:t>
            </w:r>
          </w:p>
          <w:p w:rsidR="00D410BE" w:rsidRPr="00846DA8" w:rsidRDefault="00D410BE" w:rsidP="0068580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0BE" w:rsidRPr="00846DA8" w:rsidTr="00D410BE">
        <w:tc>
          <w:tcPr>
            <w:tcW w:w="1526" w:type="dxa"/>
          </w:tcPr>
          <w:p w:rsidR="00D410BE" w:rsidRPr="00F504DB" w:rsidRDefault="00D41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4DB">
              <w:rPr>
                <w:rFonts w:ascii="Times New Roman" w:hAnsi="Times New Roman" w:cs="Times New Roman"/>
                <w:b/>
                <w:sz w:val="28"/>
                <w:szCs w:val="28"/>
              </w:rPr>
              <w:t>СЛАЙД 6</w:t>
            </w:r>
          </w:p>
        </w:tc>
        <w:tc>
          <w:tcPr>
            <w:tcW w:w="8080" w:type="dxa"/>
          </w:tcPr>
          <w:p w:rsidR="00D410BE" w:rsidRPr="00846DA8" w:rsidRDefault="00D41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DA8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Интерактивные мероприятия для молодежи</w:t>
            </w:r>
          </w:p>
          <w:p w:rsidR="00D410BE" w:rsidRPr="00846DA8" w:rsidRDefault="00D410BE" w:rsidP="00D410B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Молодежь - это социально-демографическая группа, </w:t>
            </w: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переживающая период становления социальной зрелости, адаптации к миру взрослых и будущие изменения. Современные возрастные границы этой категории от14-16 до 25-30 лет, доля в составе населения до 20%.</w:t>
            </w:r>
          </w:p>
          <w:p w:rsidR="00D410BE" w:rsidRPr="00846DA8" w:rsidRDefault="00D410BE" w:rsidP="00D410BE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имеет подвижные границы своего возраста, они зависят от социально-экономического развития общества, уровня культуры, условий жизни.</w:t>
            </w:r>
          </w:p>
          <w:p w:rsidR="00D410BE" w:rsidRPr="00846DA8" w:rsidRDefault="00D410BE" w:rsidP="00D410BE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молодости человек максимально работоспособен, выдерживает наибольшее психические и физические нагрузки, наиболее способен к овладению сложными способами интеллектуальной деятельности. В молодости легче всего приобретаются все необходимые выбранные профессии, знания, умения и навыки, развиваются требуемые специальные личностные и функциональные качества (организаторские способности, инициативность, мужество и находчивость, четкость и аккуратность и т.д.).</w:t>
            </w:r>
          </w:p>
          <w:p w:rsidR="00D410BE" w:rsidRPr="00846DA8" w:rsidRDefault="00D410BE" w:rsidP="00D410BE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Сфера молодежного досуга имеет свои особенности</w:t>
            </w: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Досуг молодежи существенно отличается от досуга других возрастных групп в силу его специфических духовных и физических потребностей и присущих ей социально психологических особенностей. К таким особенностям можно отнести повышенную эмоциональную, физическую подвижность, динамическую смену настроений, зрительную и интеллектуальную восприимчивость. Молодых людей влечет к себе все новое, неизвестное. К специфическим чертам молодости относится преобладание у нее поисковой активности. Можно выделить наиболее привлекательные для молодежи формы развлечений: зрелища, легкая музыка, танцы, игры, телепрограммы, КВН и др.</w:t>
            </w:r>
          </w:p>
          <w:p w:rsidR="00D410BE" w:rsidRPr="00846DA8" w:rsidRDefault="00D410BE" w:rsidP="00D410BE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Прокатными площадками могут служить практически все учреждения: клубы и дома культуры. Программы, подготовленные специалистами по организации досуга, могут проводиться как работниками этих учреждений, так и соответствующим образом обученными сотрудниками учреждений, прокатывающих эти программы, отработка и внедрение новой техники, разрабатываемой промышленностью для использования в сфере досуга.</w:t>
            </w:r>
          </w:p>
          <w:p w:rsidR="00D410BE" w:rsidRPr="00846DA8" w:rsidRDefault="00D410BE" w:rsidP="00D410BE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 культурно-досуговых учреждений</w:t>
            </w: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включает как необходимые составляющие </w:t>
            </w: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следующие виды занятий:</w:t>
            </w:r>
          </w:p>
          <w:p w:rsidR="00D410BE" w:rsidRPr="00846DA8" w:rsidRDefault="00D410BE" w:rsidP="00D410BE">
            <w:pPr>
              <w:numPr>
                <w:ilvl w:val="0"/>
                <w:numId w:val="5"/>
              </w:numPr>
              <w:spacing w:before="100" w:beforeAutospacing="1" w:after="100" w:afterAutospacing="1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культурно-зрелищные программы с активным включением посетителей в театрализованное действие;</w:t>
            </w:r>
          </w:p>
          <w:p w:rsidR="00D410BE" w:rsidRPr="00846DA8" w:rsidRDefault="00D410BE" w:rsidP="00D410BE">
            <w:pPr>
              <w:numPr>
                <w:ilvl w:val="0"/>
                <w:numId w:val="5"/>
              </w:numPr>
              <w:spacing w:before="100" w:beforeAutospacing="1" w:after="100" w:afterAutospacing="1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оздоровительные мероприятия по регуляции физической и психической нагрузки, балансирующие общее состояние человека, его самочувствие;</w:t>
            </w:r>
          </w:p>
          <w:p w:rsidR="00D410BE" w:rsidRPr="00846DA8" w:rsidRDefault="00D410BE" w:rsidP="00D410BE">
            <w:pPr>
              <w:numPr>
                <w:ilvl w:val="0"/>
                <w:numId w:val="5"/>
              </w:numPr>
              <w:spacing w:before="100" w:beforeAutospacing="1" w:after="100" w:afterAutospacing="1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логические игры, деловые игры, имитирующие конфликтные и проблемные ситуации, знакомые и интересные всем посетителям;</w:t>
            </w:r>
          </w:p>
          <w:p w:rsidR="00D410BE" w:rsidRPr="00846DA8" w:rsidRDefault="00D410BE" w:rsidP="00D410BE">
            <w:pPr>
              <w:numPr>
                <w:ilvl w:val="0"/>
                <w:numId w:val="5"/>
              </w:numPr>
              <w:spacing w:before="100" w:beforeAutospacing="1" w:after="100" w:afterAutospacing="1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аттракционы, развивающие ловкость, координацию движений, внимание, реакцию;</w:t>
            </w:r>
          </w:p>
          <w:p w:rsidR="00D410BE" w:rsidRPr="00846DA8" w:rsidRDefault="00D410BE" w:rsidP="00D410BE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программ и полнота содержания в культурно - досуговых учреждениях обеспечиваются единой системой преобразования среды, включающей музыкально-шумовое оформление, световую партитуру, трансформацию внутреннего пространства и т.д.</w:t>
            </w:r>
          </w:p>
          <w:p w:rsidR="00D410BE" w:rsidRPr="00846DA8" w:rsidRDefault="00D410BE" w:rsidP="00D410BE">
            <w:pPr>
              <w:ind w:firstLine="709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846DA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Народный коллектив молодежный театр-студия «Арлекин» </w:t>
            </w:r>
            <w:r w:rsidR="00685803" w:rsidRPr="00685803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МБУК «</w:t>
            </w:r>
            <w:r w:rsidR="0068580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Культурно-досуговый</w:t>
            </w:r>
            <w:r w:rsidRPr="00846DA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центр</w:t>
            </w:r>
            <w:r w:rsidR="00685803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города Новомосковск</w:t>
            </w:r>
            <w:r w:rsidRPr="00846DA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разработал и внедрил инновационный онлайн-проект «Это были не роли», актерские новеллы о войне. Спектакль-событие, посвященный 75-летию Великой Победы в «Год памяти и воинской славы в России» - это личная судьба в эпизодах, представленных в видео чтениях по автобиографическим публикациям и воспоминаниям отечественных деятелей </w:t>
            </w:r>
            <w:r w:rsidR="00F504D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</w:t>
            </w:r>
            <w:r w:rsidRPr="00846DA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оветской сцены и экрана: актёров, режиссёров, людей театра и кино, которые прошли через тяжелые испытания военного времени</w:t>
            </w:r>
            <w:r w:rsidR="00F504D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.</w:t>
            </w:r>
          </w:p>
          <w:p w:rsidR="00685803" w:rsidRDefault="00685803" w:rsidP="00D410BE">
            <w:pPr>
              <w:ind w:firstLine="709"/>
              <w:jc w:val="both"/>
            </w:pPr>
            <w:r w:rsidRPr="00685803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 №3</w:t>
            </w:r>
          </w:p>
          <w:p w:rsidR="00D410BE" w:rsidRPr="00846DA8" w:rsidRDefault="00D410BE" w:rsidP="00D410BE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410BE" w:rsidRDefault="00685803" w:rsidP="00685803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 МБУК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Куркинский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районный центр культуры»</w:t>
            </w:r>
            <w:r w:rsidR="00D410BE" w:rsidRPr="00846D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подготовили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846D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идеоролик социального опроса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знание исконно русских слов» с участием </w:t>
            </w:r>
            <w:r w:rsidR="00D410BE" w:rsidRPr="00846D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волонтерско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r w:rsidR="00D410BE" w:rsidRPr="00846D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 «Молодежь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района».</w:t>
            </w:r>
          </w:p>
          <w:p w:rsidR="00685803" w:rsidRPr="00685803" w:rsidRDefault="00685803" w:rsidP="00685803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8580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Видео №4</w:t>
            </w:r>
          </w:p>
        </w:tc>
      </w:tr>
      <w:tr w:rsidR="00D410BE" w:rsidRPr="00846DA8" w:rsidTr="00D410BE">
        <w:tc>
          <w:tcPr>
            <w:tcW w:w="1526" w:type="dxa"/>
          </w:tcPr>
          <w:p w:rsidR="00D410BE" w:rsidRPr="00F504DB" w:rsidRDefault="00D41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4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7</w:t>
            </w:r>
          </w:p>
        </w:tc>
        <w:tc>
          <w:tcPr>
            <w:tcW w:w="8080" w:type="dxa"/>
          </w:tcPr>
          <w:p w:rsidR="00D410BE" w:rsidRPr="00846DA8" w:rsidRDefault="00846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DA8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Интерактивные мероприятия для семей</w:t>
            </w:r>
          </w:p>
          <w:p w:rsidR="00846DA8" w:rsidRPr="00846DA8" w:rsidRDefault="00846DA8" w:rsidP="00846DA8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в любом обществе является той нишей, где подрастающее поколение получает первый социальный опыт знания норм и эталонов культуры, знакомится с реальным повседневным повелением и общением людей. Важнейшие функции семьи:</w:t>
            </w:r>
          </w:p>
          <w:p w:rsidR="00846DA8" w:rsidRPr="00846DA8" w:rsidRDefault="00846DA8" w:rsidP="00846DA8">
            <w:pPr>
              <w:numPr>
                <w:ilvl w:val="0"/>
                <w:numId w:val="6"/>
              </w:numPr>
              <w:spacing w:before="100" w:beforeAutospacing="1" w:after="100" w:afterAutospacing="1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коммуникативная функция;</w:t>
            </w:r>
          </w:p>
          <w:p w:rsidR="00846DA8" w:rsidRPr="00846DA8" w:rsidRDefault="00846DA8" w:rsidP="00846DA8">
            <w:pPr>
              <w:numPr>
                <w:ilvl w:val="0"/>
                <w:numId w:val="6"/>
              </w:numPr>
              <w:spacing w:before="100" w:beforeAutospacing="1" w:after="100" w:afterAutospacing="1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 создания гармоничных отношений;</w:t>
            </w:r>
          </w:p>
          <w:p w:rsidR="00846DA8" w:rsidRPr="00846DA8" w:rsidRDefault="00846DA8" w:rsidP="00846DA8">
            <w:pPr>
              <w:numPr>
                <w:ilvl w:val="0"/>
                <w:numId w:val="6"/>
              </w:numPr>
              <w:spacing w:before="100" w:beforeAutospacing="1" w:after="100" w:afterAutospacing="1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репродуктивная функция;</w:t>
            </w:r>
          </w:p>
          <w:p w:rsidR="00846DA8" w:rsidRPr="00846DA8" w:rsidRDefault="00846DA8" w:rsidP="00846DA8">
            <w:pPr>
              <w:numPr>
                <w:ilvl w:val="0"/>
                <w:numId w:val="6"/>
              </w:numPr>
              <w:spacing w:before="100" w:beforeAutospacing="1" w:after="100" w:afterAutospacing="1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 организации быта и ведения хозяйства;</w:t>
            </w:r>
          </w:p>
          <w:p w:rsidR="00846DA8" w:rsidRPr="00846DA8" w:rsidRDefault="00846DA8" w:rsidP="00846DA8">
            <w:pPr>
              <w:numPr>
                <w:ilvl w:val="0"/>
                <w:numId w:val="6"/>
              </w:numPr>
              <w:spacing w:before="100" w:beforeAutospacing="1" w:after="100" w:afterAutospacing="1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 создания условий для профессиональной деятельности членов семьи;</w:t>
            </w:r>
          </w:p>
          <w:p w:rsidR="00846DA8" w:rsidRPr="00846DA8" w:rsidRDefault="00846DA8" w:rsidP="00846DA8">
            <w:pPr>
              <w:numPr>
                <w:ilvl w:val="0"/>
                <w:numId w:val="6"/>
              </w:numPr>
              <w:spacing w:before="100" w:beforeAutospacing="1" w:after="100" w:afterAutospacing="1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 поддержания физических и духовных сил всех членов семьи;</w:t>
            </w:r>
          </w:p>
          <w:p w:rsidR="00846DA8" w:rsidRPr="00846DA8" w:rsidRDefault="00846DA8" w:rsidP="00846DA8">
            <w:pPr>
              <w:numPr>
                <w:ilvl w:val="0"/>
                <w:numId w:val="6"/>
              </w:numPr>
              <w:spacing w:before="100" w:beforeAutospacing="1" w:after="100" w:afterAutospacing="1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 организации досуга.</w:t>
            </w:r>
          </w:p>
          <w:p w:rsidR="00846DA8" w:rsidRPr="00846DA8" w:rsidRDefault="00846DA8" w:rsidP="00846DA8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досуг - это сугубо коллективная деятельность, качество которой зависит от таких факторов как: уровень культуры и образования в кругу семьи, уровень обеспеченности семьи, возраста, индивидуальных особенностей и интересов каждого из членов семьи. Семейный досуг позволяет объединить семью общим делом.</w:t>
            </w:r>
          </w:p>
          <w:p w:rsidR="00846DA8" w:rsidRPr="00846DA8" w:rsidRDefault="00846DA8" w:rsidP="00846DA8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досуг оказывает воспитательное и развивающее действие на все стороны жизнедеятельности ребенка, приобщает его к изучению богатств духовной культуры, реализует то лучшее, что есть в человеке, позволяет разрешить собственные недостатки при помощи творческой активности.</w:t>
            </w:r>
          </w:p>
          <w:p w:rsidR="00846DA8" w:rsidRPr="00846DA8" w:rsidRDefault="00846DA8" w:rsidP="00846DA8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семьей в социально-культурных учреждениях клубного типа можно поделить на три направления:</w:t>
            </w:r>
          </w:p>
          <w:p w:rsidR="00846DA8" w:rsidRPr="00846DA8" w:rsidRDefault="00846DA8" w:rsidP="00846DA8">
            <w:pPr>
              <w:numPr>
                <w:ilvl w:val="0"/>
                <w:numId w:val="7"/>
              </w:numPr>
              <w:spacing w:before="100" w:beforeAutospacing="1" w:after="100" w:afterAutospacing="1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учебы для родителей по освоению знаний по педагогике и психологии;</w:t>
            </w:r>
          </w:p>
          <w:p w:rsidR="00846DA8" w:rsidRPr="00846DA8" w:rsidRDefault="00846DA8" w:rsidP="00846DA8">
            <w:pPr>
              <w:numPr>
                <w:ilvl w:val="0"/>
                <w:numId w:val="7"/>
              </w:numPr>
              <w:spacing w:before="100" w:beforeAutospacing="1" w:after="100" w:afterAutospacing="1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 совместную деятельность и досуг детей и взрослых</w:t>
            </w:r>
          </w:p>
          <w:p w:rsidR="00846DA8" w:rsidRPr="00846DA8" w:rsidRDefault="00846DA8" w:rsidP="00846DA8">
            <w:pPr>
              <w:numPr>
                <w:ilvl w:val="0"/>
                <w:numId w:val="7"/>
              </w:numPr>
              <w:spacing w:before="100" w:beforeAutospacing="1" w:after="100" w:afterAutospacing="1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семейных ценностей.</w:t>
            </w:r>
          </w:p>
          <w:p w:rsidR="00846DA8" w:rsidRPr="00846DA8" w:rsidRDefault="00846DA8" w:rsidP="00846DA8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социально-культурной сферы имеют в своем арсенале большое количество форм организации совместного семейного досуга: организация клубов «Молодая семья», «Выходного дня»; конкурсные программы: «Мама, папа, я - спортивная семья», «Мама, папа, я - дружная семья», «Мама, папа, я - мастеров семья», «Бабушки и внучки»; семейные праздники и вечера отдыха; смотры семейных художественных коллективов; выставок семейного творчества; семейные спектакли; привлечение семей к участию в праздниках, гуляниях, карнавалах, походах, экскурсиях. Но, подчас, эти мероприятия носят эпизодический несистемный характер, а необходима реализация комплекса мероприятий, направленных на интеграцию семьи и ее членов, обеспечение полноценного </w:t>
            </w: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физического, психологического, интеллектуального и социального развития всех членов семьи, </w:t>
            </w:r>
            <w:proofErr w:type="gramStart"/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эффективной реализацией семьей</w:t>
            </w:r>
            <w:proofErr w:type="gramEnd"/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основных функций; обеспечение на основе реализации данных функций благоприятного психологического климата семьи и социализации и адаптации всех ее членов.</w:t>
            </w:r>
          </w:p>
          <w:p w:rsidR="00E17258" w:rsidRDefault="00E17258" w:rsidP="00E17258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846DA8" w:rsidRPr="00846DA8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 сельском филиале МАУК</w:t>
            </w:r>
            <w:r w:rsidRPr="00E17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«Дубенский районный центр культуры, искусства, кино и библиотечного обслуживания»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7258">
              <w:rPr>
                <w:rFonts w:ascii="Times New Roman" w:hAnsi="Times New Roman" w:cs="Times New Roman"/>
                <w:sz w:val="28"/>
                <w:szCs w:val="28"/>
              </w:rPr>
              <w:t>провели красивый и трогательный обряд свадебного величания с молодой парой.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17258" w:rsidRDefault="00E17258" w:rsidP="00E17258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 №5</w:t>
            </w:r>
          </w:p>
          <w:p w:rsidR="00E17258" w:rsidRDefault="00E17258" w:rsidP="00E17258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DA8" w:rsidRPr="00846DA8" w:rsidRDefault="00E17258" w:rsidP="00E1725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ГУК ТО «</w:t>
            </w:r>
            <w:r w:rsidR="00846DA8" w:rsidRPr="00846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ОЦРК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846DA8"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традиционно организуется и проводится </w:t>
            </w: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а-конкурс</w:t>
            </w: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семейного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ворчества «Семейная мастерская». </w:t>
            </w:r>
            <w:r w:rsidR="00846DA8"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пары, семейные династии активно принимают участие в районных и областных мероприятиях. Таким способом соединяются усилия семьи в совместном творчестве</w:t>
            </w:r>
            <w:r w:rsidR="006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этом году выставка была проведена в виртуальном формате.</w:t>
            </w:r>
          </w:p>
          <w:p w:rsidR="00846DA8" w:rsidRPr="00673426" w:rsidRDefault="00673426" w:rsidP="0067342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426">
              <w:rPr>
                <w:rFonts w:ascii="Times New Roman" w:hAnsi="Times New Roman" w:cs="Times New Roman"/>
                <w:b/>
                <w:sz w:val="28"/>
                <w:szCs w:val="28"/>
              </w:rPr>
              <w:t>Видео №6</w:t>
            </w:r>
          </w:p>
        </w:tc>
      </w:tr>
      <w:tr w:rsidR="00D410BE" w:rsidRPr="00846DA8" w:rsidTr="00D410BE">
        <w:tc>
          <w:tcPr>
            <w:tcW w:w="1526" w:type="dxa"/>
          </w:tcPr>
          <w:p w:rsidR="00D410BE" w:rsidRPr="00846DA8" w:rsidRDefault="0084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8</w:t>
            </w:r>
          </w:p>
        </w:tc>
        <w:tc>
          <w:tcPr>
            <w:tcW w:w="8080" w:type="dxa"/>
          </w:tcPr>
          <w:p w:rsidR="00846DA8" w:rsidRPr="00846DA8" w:rsidRDefault="00846DA8" w:rsidP="00846DA8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6DA8">
              <w:rPr>
                <w:rFonts w:ascii="Times New Roman" w:hAnsi="Times New Roman" w:cs="Times New Roman"/>
                <w:b/>
                <w:sz w:val="28"/>
                <w:szCs w:val="28"/>
              </w:rPr>
              <w:t>Чернский</w:t>
            </w:r>
            <w:proofErr w:type="spellEnd"/>
            <w:r w:rsidRPr="00846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</w:t>
            </w:r>
          </w:p>
          <w:p w:rsidR="00846DA8" w:rsidRPr="00846DA8" w:rsidRDefault="00673426" w:rsidP="00846DA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 и досуга»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</w:t>
            </w:r>
            <w:r w:rsidR="00846DA8" w:rsidRPr="00846DA8">
              <w:rPr>
                <w:rFonts w:ascii="Times New Roman" w:hAnsi="Times New Roman" w:cs="Times New Roman"/>
                <w:sz w:val="28"/>
                <w:szCs w:val="28"/>
              </w:rPr>
              <w:t>емьи принимали активное участие в семейных онлайн конкурсах. Ко дню семьи прошел онлайн фотоконкурс «Счастливые моменты нашей семьи».</w:t>
            </w:r>
          </w:p>
          <w:p w:rsidR="00D410BE" w:rsidRPr="00846DA8" w:rsidRDefault="00D4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DA8" w:rsidRPr="00846DA8" w:rsidTr="00D410BE">
        <w:tc>
          <w:tcPr>
            <w:tcW w:w="1526" w:type="dxa"/>
          </w:tcPr>
          <w:p w:rsidR="00846DA8" w:rsidRPr="00846DA8" w:rsidRDefault="0084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A8"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</w:p>
        </w:tc>
        <w:tc>
          <w:tcPr>
            <w:tcW w:w="8080" w:type="dxa"/>
          </w:tcPr>
          <w:p w:rsidR="00846DA8" w:rsidRPr="00846DA8" w:rsidRDefault="00846DA8" w:rsidP="00846DA8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DA8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Интерактивные мероприятия для лиц с ограниченными возможностями здоровья</w:t>
            </w:r>
          </w:p>
          <w:p w:rsidR="00846DA8" w:rsidRPr="00846DA8" w:rsidRDefault="00846DA8" w:rsidP="00846DA8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данным ООН, каждый десятый из живущих на Земле людей - инвалид. Среди причин, способствующих возникновению инвалидности, основными являются ухудшение экологической обстановки, неблагоприятные условия труда женщин, рост травматизма, отсутствие возможностей для здорового образа жизни, высокий уровень заболеваемости родителей.</w:t>
            </w:r>
          </w:p>
          <w:p w:rsidR="00846DA8" w:rsidRPr="00846DA8" w:rsidRDefault="00846DA8" w:rsidP="00846DA8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Ограничения жизнедеятельности - это полная или частичная утрата лицом способности или возможности осуществлять </w:t>
            </w:r>
            <w:r w:rsidR="00F50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самообслуживание</w:t>
            </w: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самостоятельно передвигаться, контролировать свое поведение, обучаться, заниматься трудовой деятельностью.</w:t>
            </w:r>
          </w:p>
          <w:p w:rsidR="00846DA8" w:rsidRPr="00846DA8" w:rsidRDefault="00846DA8" w:rsidP="00846DA8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Социально-культурная политика государственных и </w:t>
            </w: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негосударственных организаций по отношению к инвалидам имеет целью интегрировать в нормальную социальную среду с помощью образовательных, </w:t>
            </w:r>
            <w:proofErr w:type="spellStart"/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культуроразвивающих</w:t>
            </w:r>
            <w:proofErr w:type="spellEnd"/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рекреационных и оздоровительных программ, физического тренинга, организации социального участия в процессе досуговой деятельности. Досуговые занятия инвалидов необходимо рассматривать как исключительно важное средство их социальной и духовной реабилитации, как самостоятельную сферу их деятельности, благодаря которой обеспечивается целостное творческое восприятие личности инвалида, активация ее жизнедеятельности, культурного, физического, волевого, умственного потенциала.</w:t>
            </w:r>
          </w:p>
          <w:p w:rsidR="00846DA8" w:rsidRPr="00846DA8" w:rsidRDefault="00846DA8" w:rsidP="00846DA8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недавнего времени сфера досуга не считалась самоценной и самодостаточной сферой социальной и социально-культурной реабилитации инвалидов и их семей. Сейчас же ситуация заметно изменилась.</w:t>
            </w:r>
          </w:p>
          <w:p w:rsidR="00846DA8" w:rsidRPr="00846DA8" w:rsidRDefault="00846DA8" w:rsidP="00846DA8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стране имеются институционные структуры, специально ориентированные на работу с инвалидами. На инвалидов рассчитаны специальные средства массовой информации и учреждения культуры; издательства, выпускающие специальную продукцию для слепых; специальные библиотеки для них; телепередачи с </w:t>
            </w:r>
            <w:proofErr w:type="spellStart"/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сурдопереводом</w:t>
            </w:r>
            <w:proofErr w:type="spellEnd"/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телевизионная газета для глухих; периодические издания.</w:t>
            </w:r>
          </w:p>
          <w:p w:rsidR="00846DA8" w:rsidRPr="00846DA8" w:rsidRDefault="00846DA8" w:rsidP="00846DA8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досуговых занятий для людей с ограниченными возможностями здоровья:</w:t>
            </w:r>
          </w:p>
          <w:p w:rsidR="00846DA8" w:rsidRPr="00846DA8" w:rsidRDefault="00846DA8" w:rsidP="00846DA8">
            <w:pPr>
              <w:numPr>
                <w:ilvl w:val="0"/>
                <w:numId w:val="8"/>
              </w:numPr>
              <w:spacing w:before="100" w:beforeAutospacing="1" w:after="100" w:afterAutospacing="1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экскурсии, подвижные, деловые, коммерческие, логические игры и занятия, психологическая разгрузка, использование информационных источников дома, на работе, в досуговом учреждении;</w:t>
            </w:r>
          </w:p>
          <w:p w:rsidR="00846DA8" w:rsidRPr="00846DA8" w:rsidRDefault="00846DA8" w:rsidP="00846DA8">
            <w:pPr>
              <w:numPr>
                <w:ilvl w:val="0"/>
                <w:numId w:val="8"/>
              </w:numPr>
              <w:spacing w:before="100" w:beforeAutospacing="1" w:after="100" w:afterAutospacing="1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ритуалы, обряды, праздники;</w:t>
            </w:r>
          </w:p>
          <w:p w:rsidR="00846DA8" w:rsidRPr="00846DA8" w:rsidRDefault="00846DA8" w:rsidP="00846DA8">
            <w:pPr>
              <w:numPr>
                <w:ilvl w:val="0"/>
                <w:numId w:val="8"/>
              </w:numPr>
              <w:spacing w:before="100" w:beforeAutospacing="1" w:after="100" w:afterAutospacing="1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конкурсы;</w:t>
            </w:r>
          </w:p>
          <w:p w:rsidR="00846DA8" w:rsidRPr="00846DA8" w:rsidRDefault="00846DA8" w:rsidP="00846DA8">
            <w:pPr>
              <w:numPr>
                <w:ilvl w:val="0"/>
                <w:numId w:val="8"/>
              </w:numPr>
              <w:spacing w:before="100" w:beforeAutospacing="1" w:after="100" w:afterAutospacing="1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фестивали;</w:t>
            </w:r>
          </w:p>
          <w:p w:rsidR="00846DA8" w:rsidRPr="00846DA8" w:rsidRDefault="00846DA8" w:rsidP="00846DA8">
            <w:pPr>
              <w:numPr>
                <w:ilvl w:val="0"/>
                <w:numId w:val="8"/>
              </w:numPr>
              <w:spacing w:before="100" w:beforeAutospacing="1" w:after="100" w:afterAutospacing="1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самодеятельным, декоративно-прикладным и техническим творчеством.</w:t>
            </w:r>
          </w:p>
          <w:p w:rsidR="00846DA8" w:rsidRPr="00846DA8" w:rsidRDefault="00846DA8" w:rsidP="00846DA8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организации работы с инвалидами необходимо четко ориентировать содержание и формы досуга на конкретный тип инвалидности, что определяет специфику досуговых программ и технологий. Досуговая деятельность должна быть направлена на творческое воспроизводство личности граждан с ОВЗ, активизацию его культурно-физического, волевого и </w:t>
            </w: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умственного потенциала.</w:t>
            </w:r>
          </w:p>
          <w:p w:rsidR="00846DA8" w:rsidRPr="00846DA8" w:rsidRDefault="00846DA8" w:rsidP="00846DA8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досуговой деятельности в отношении людей с ограниченными возможностями здоровья:</w:t>
            </w:r>
          </w:p>
          <w:p w:rsidR="00846DA8" w:rsidRPr="00846DA8" w:rsidRDefault="00846DA8" w:rsidP="00846DA8">
            <w:pPr>
              <w:numPr>
                <w:ilvl w:val="0"/>
                <w:numId w:val="9"/>
              </w:numPr>
              <w:spacing w:before="100" w:beforeAutospacing="1" w:after="100" w:afterAutospacing="1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социально-культурная деятельность;</w:t>
            </w:r>
          </w:p>
          <w:p w:rsidR="00846DA8" w:rsidRPr="00846DA8" w:rsidRDefault="00846DA8" w:rsidP="00846DA8">
            <w:pPr>
              <w:numPr>
                <w:ilvl w:val="0"/>
                <w:numId w:val="9"/>
              </w:numPr>
              <w:spacing w:before="100" w:beforeAutospacing="1" w:after="100" w:afterAutospacing="1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деятельность;</w:t>
            </w:r>
          </w:p>
          <w:p w:rsidR="00846DA8" w:rsidRPr="00846DA8" w:rsidRDefault="00846DA8" w:rsidP="00846DA8">
            <w:pPr>
              <w:numPr>
                <w:ilvl w:val="0"/>
                <w:numId w:val="9"/>
              </w:numPr>
              <w:spacing w:before="100" w:beforeAutospacing="1" w:after="100" w:afterAutospacing="1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деятельность;</w:t>
            </w:r>
          </w:p>
          <w:p w:rsidR="00846DA8" w:rsidRPr="00846DA8" w:rsidRDefault="00846DA8" w:rsidP="00846DA8">
            <w:pPr>
              <w:numPr>
                <w:ilvl w:val="0"/>
                <w:numId w:val="9"/>
              </w:numPr>
              <w:spacing w:before="100" w:beforeAutospacing="1" w:after="100" w:afterAutospacing="1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спортивно-оздоровительная деятельность.</w:t>
            </w:r>
          </w:p>
          <w:p w:rsidR="00846DA8" w:rsidRDefault="00846DA8" w:rsidP="00F504DB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Досуговые программы для инвалидов должны носить реабилитационный характер, они должны нейтрализовать у инвалида ощущение его социальной изоляции и собственной неполноценности, свести до минимума проявление его асоциального поведения.</w:t>
            </w:r>
          </w:p>
          <w:p w:rsidR="00F504DB" w:rsidRPr="00846DA8" w:rsidRDefault="00F504DB" w:rsidP="00F504DB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DA8" w:rsidRPr="00846DA8" w:rsidTr="00D410BE">
        <w:tc>
          <w:tcPr>
            <w:tcW w:w="1526" w:type="dxa"/>
          </w:tcPr>
          <w:p w:rsidR="00846DA8" w:rsidRPr="00846DA8" w:rsidRDefault="0084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10</w:t>
            </w:r>
          </w:p>
        </w:tc>
        <w:tc>
          <w:tcPr>
            <w:tcW w:w="8080" w:type="dxa"/>
          </w:tcPr>
          <w:p w:rsidR="00F504DB" w:rsidRDefault="00673426" w:rsidP="00673426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6734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МАУК «Дубенский районный центр культуры, искусства, кино и библиотечного обслуживания»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846DA8" w:rsidRPr="00846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прошел онлайн-концерт для проживающих в социальных учреждениях региона в рамках пилотного проекта по созданию системы долговременного ухода за гражданами пожилого возраста и инвалидами.</w:t>
            </w:r>
          </w:p>
          <w:p w:rsidR="00846DA8" w:rsidRPr="00673426" w:rsidRDefault="00846DA8" w:rsidP="00673426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6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концерте приняли участие: детский музыкальный кукольный кружок Центр</w:t>
            </w:r>
            <w:r w:rsidR="00F50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46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детского творчества, работники районного центра культуры, искусства, кино и библиотечного обслуживания, специалист Центра по развитию добровольчества муниципального образования Дубенский район</w:t>
            </w:r>
            <w:r w:rsidR="00F50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46DA8" w:rsidRPr="00846DA8" w:rsidRDefault="00846DA8" w:rsidP="0067342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DA8" w:rsidRPr="00846DA8" w:rsidTr="00D410BE">
        <w:tc>
          <w:tcPr>
            <w:tcW w:w="1526" w:type="dxa"/>
          </w:tcPr>
          <w:p w:rsidR="00846DA8" w:rsidRPr="00846DA8" w:rsidRDefault="0084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A8"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</w:tc>
        <w:tc>
          <w:tcPr>
            <w:tcW w:w="8080" w:type="dxa"/>
          </w:tcPr>
          <w:p w:rsidR="00846DA8" w:rsidRPr="00846DA8" w:rsidRDefault="00673426" w:rsidP="0067342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673426">
              <w:rPr>
                <w:rFonts w:ascii="Times New Roman" w:hAnsi="Times New Roman" w:cs="Times New Roman"/>
                <w:b/>
                <w:sz w:val="28"/>
                <w:szCs w:val="28"/>
              </w:rPr>
              <w:t>МАУК «Культурно-досуговая система» обособленное подразделение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3426">
              <w:rPr>
                <w:rFonts w:ascii="Times New Roman" w:hAnsi="Times New Roman" w:cs="Times New Roman"/>
                <w:b/>
                <w:sz w:val="28"/>
                <w:szCs w:val="28"/>
              </w:rPr>
              <w:t>«Центр культуры и досуга»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3426">
              <w:rPr>
                <w:rFonts w:ascii="Times New Roman" w:hAnsi="Times New Roman" w:cs="Times New Roman"/>
                <w:sz w:val="28"/>
                <w:szCs w:val="28"/>
              </w:rPr>
              <w:t>в октябре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6DA8" w:rsidRPr="00846D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состоялся гала-концерт участников фестиваля художественного творчества людей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846DA8" w:rsidRPr="00846D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Верь в себя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846DA8" w:rsidRPr="00846D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Участники заключительного этапа фестиваля были награждены дипломами лауреатов и памятными подарками. Они выступили перед зрителями с концертной программой, включающей лучшие вокальные и танцевальные номера, а также театрализованное представление.</w:t>
            </w:r>
          </w:p>
          <w:p w:rsidR="00846DA8" w:rsidRPr="00846DA8" w:rsidRDefault="00846DA8" w:rsidP="0067342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DA8" w:rsidRPr="00846DA8" w:rsidTr="00D410BE">
        <w:tc>
          <w:tcPr>
            <w:tcW w:w="1526" w:type="dxa"/>
          </w:tcPr>
          <w:p w:rsidR="00846DA8" w:rsidRPr="00846DA8" w:rsidRDefault="0084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A8">
              <w:rPr>
                <w:rFonts w:ascii="Times New Roman" w:hAnsi="Times New Roman" w:cs="Times New Roman"/>
                <w:sz w:val="28"/>
                <w:szCs w:val="28"/>
              </w:rPr>
              <w:t>СЛАЙД 12</w:t>
            </w:r>
          </w:p>
        </w:tc>
        <w:tc>
          <w:tcPr>
            <w:tcW w:w="8080" w:type="dxa"/>
          </w:tcPr>
          <w:p w:rsidR="00846DA8" w:rsidRPr="00846DA8" w:rsidRDefault="00846DA8" w:rsidP="00846DA8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DA8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Интерактивные мероприятия для граждан старшего возраста</w:t>
            </w:r>
          </w:p>
          <w:p w:rsidR="00846DA8" w:rsidRPr="00846DA8" w:rsidRDefault="00846DA8" w:rsidP="00846DA8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прекращением трудовой деятельности завершается период активной социализации человека. Изменение социального статуса, ухудшение материального положения и </w:t>
            </w: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положения в семье, вводят пожилого человека в депрессию, которое основывается на переживании чувства одиночества.</w:t>
            </w:r>
          </w:p>
          <w:p w:rsidR="00846DA8" w:rsidRPr="00846DA8" w:rsidRDefault="00846DA8" w:rsidP="00846DA8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словом «досуг» мы понимаем какой-либо род занятий, который может дать человеку ощущение удовольствия, приподнятого настроения и радости. Коллективные формы проведения досуга помогают отвлечься от насущных проблем, снять напряженность, найти единомышленников, найти методы творческого самовыражения, почувствовать физическое и психологическое удовлетворение.</w:t>
            </w:r>
          </w:p>
          <w:p w:rsidR="00846DA8" w:rsidRPr="00846DA8" w:rsidRDefault="00846DA8" w:rsidP="00846DA8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 вовлечь пожилых людей в такое интересное занятие, которое не позволяло бы им сосредоточиться на своих болезненных ощущениях и переживаниях. Или хотя бы на какое-то время отвлекало от таких печальных мыслей.</w:t>
            </w:r>
          </w:p>
          <w:p w:rsidR="00846DA8" w:rsidRPr="00846DA8" w:rsidRDefault="00846DA8" w:rsidP="00846DA8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и отдых, по мнению ученых-социологов, могут включать следующие виды деятельности:</w:t>
            </w:r>
          </w:p>
          <w:p w:rsidR="00846DA8" w:rsidRPr="00846DA8" w:rsidRDefault="00846DA8" w:rsidP="00846DA8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или разнообразная физическая активность (роль зрителя, участника, тренера или какая-либо другая организационная деятельность);</w:t>
            </w:r>
          </w:p>
          <w:p w:rsidR="00846DA8" w:rsidRPr="00846DA8" w:rsidRDefault="00846DA8" w:rsidP="00846DA8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 деятельность (живопись, рисование, литературное творчество);</w:t>
            </w:r>
          </w:p>
          <w:p w:rsidR="00846DA8" w:rsidRPr="00846DA8" w:rsidRDefault="00846DA8" w:rsidP="00846DA8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поделки (вышивание, вязание, плетение различных изделий и другое ручное творчество);</w:t>
            </w:r>
          </w:p>
          <w:p w:rsidR="00846DA8" w:rsidRPr="00846DA8" w:rsidRDefault="00846DA8" w:rsidP="00846DA8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забота о животных;</w:t>
            </w:r>
          </w:p>
          <w:p w:rsidR="00846DA8" w:rsidRPr="00846DA8" w:rsidRDefault="00846DA8" w:rsidP="00846DA8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хобби (разнообразная деятельность по интересам);</w:t>
            </w:r>
          </w:p>
          <w:p w:rsidR="00846DA8" w:rsidRPr="00846DA8" w:rsidRDefault="00846DA8" w:rsidP="00846DA8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музеев, театров, галерей, экскурсии;</w:t>
            </w:r>
          </w:p>
          <w:p w:rsidR="00846DA8" w:rsidRPr="00846DA8" w:rsidRDefault="00846DA8" w:rsidP="00846DA8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(настольные игры, компьютерные игры);</w:t>
            </w:r>
          </w:p>
          <w:p w:rsidR="00846DA8" w:rsidRPr="00846DA8" w:rsidRDefault="00846DA8" w:rsidP="00846DA8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развлечения (просмотр телепередач, фильмов, чтение литературы, прослушивание радиопередач);</w:t>
            </w:r>
          </w:p>
          <w:p w:rsidR="00846DA8" w:rsidRPr="00846DA8" w:rsidRDefault="00846DA8" w:rsidP="00846DA8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с другими людьми (телефонные разговоры, написание писем, приглашений, организация и посещение вечеров и других развлекательных мероприятий).</w:t>
            </w:r>
          </w:p>
          <w:p w:rsidR="00846DA8" w:rsidRPr="00846DA8" w:rsidRDefault="00846DA8" w:rsidP="00846DA8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Большинство из этих видов деятельности пожилые люди не могут организовать самостоятельно. Во-первых, зачастую ограничения носят чисто финансовый характер. Во-вторых, в нашей стране не так много общественных мероприятий для лиц преклонного возраста. В-третьих, для некоторых из приведенных форм организации досуга требуются определенные навыки, которые нужно постоянно развивать. И, в-четвертых, неблагосклонной является сама атмосфера социального </w:t>
            </w:r>
            <w:r w:rsidRPr="008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окружения.</w:t>
            </w:r>
          </w:p>
          <w:p w:rsidR="00846DA8" w:rsidRPr="00846DA8" w:rsidRDefault="00846DA8" w:rsidP="00846DA8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DA8" w:rsidRPr="00846DA8" w:rsidTr="00D410BE">
        <w:tc>
          <w:tcPr>
            <w:tcW w:w="1526" w:type="dxa"/>
          </w:tcPr>
          <w:p w:rsidR="00846DA8" w:rsidRPr="00846DA8" w:rsidRDefault="0084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13</w:t>
            </w:r>
          </w:p>
        </w:tc>
        <w:tc>
          <w:tcPr>
            <w:tcW w:w="8080" w:type="dxa"/>
          </w:tcPr>
          <w:p w:rsidR="00846DA8" w:rsidRPr="00846DA8" w:rsidRDefault="00673426" w:rsidP="00846DA8">
            <w:pPr>
              <w:shd w:val="clear" w:color="auto" w:fill="FFFFFF"/>
              <w:spacing w:before="100" w:beforeAutospacing="1" w:after="100" w:afterAutospacing="1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В </w:t>
            </w:r>
            <w:r w:rsidRPr="00673426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Крестовском сельском доме культуры МБУК «</w:t>
            </w:r>
            <w:proofErr w:type="spellStart"/>
            <w:r w:rsidRPr="00673426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Куркинский</w:t>
            </w:r>
            <w:proofErr w:type="spellEnd"/>
            <w:r w:rsidRPr="00673426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районный центр культуры»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была реализован ретро-вечер </w:t>
            </w:r>
            <w:r w:rsidR="00846DA8" w:rsidRPr="00846DA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«Назад в прошлое»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  <w:p w:rsidR="00846DA8" w:rsidRPr="00846DA8" w:rsidRDefault="00846DA8" w:rsidP="00846DA8">
            <w:pPr>
              <w:shd w:val="clear" w:color="auto" w:fill="FFFFFF"/>
              <w:spacing w:before="120" w:after="12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A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фойе Дома культуры была оформлена выставка вещей и символики «сделанной в СССР». Присутствующие приняли участие в блиц-опросе «Что можно было купить в 80-е годы, если в кармане 3 рубля?», участвовали в конкурсах: «Умелый пионер», «Аббревиатуры», «Крылатые фразы советского кино», «Музыка советского кино» и «Зажигательный диско-танцор». На протяжении всего вечера звучали песни тех лет, чтобы гости смогли насладиться песнями своей</w:t>
            </w:r>
            <w:r w:rsidR="00673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молодости.</w:t>
            </w:r>
          </w:p>
          <w:p w:rsidR="00846DA8" w:rsidRPr="00846DA8" w:rsidRDefault="00846DA8" w:rsidP="00846DA8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DA8" w:rsidRPr="00846DA8" w:rsidTr="00D410BE">
        <w:tc>
          <w:tcPr>
            <w:tcW w:w="1526" w:type="dxa"/>
          </w:tcPr>
          <w:p w:rsidR="00846DA8" w:rsidRPr="00846DA8" w:rsidRDefault="0084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A8">
              <w:rPr>
                <w:rFonts w:ascii="Times New Roman" w:hAnsi="Times New Roman" w:cs="Times New Roman"/>
                <w:sz w:val="28"/>
                <w:szCs w:val="28"/>
              </w:rPr>
              <w:t>СЛАЙД 14</w:t>
            </w:r>
          </w:p>
        </w:tc>
        <w:tc>
          <w:tcPr>
            <w:tcW w:w="8080" w:type="dxa"/>
          </w:tcPr>
          <w:p w:rsidR="00673426" w:rsidRPr="00673426" w:rsidRDefault="00673426" w:rsidP="0067342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673426">
              <w:rPr>
                <w:rFonts w:ascii="Times New Roman" w:hAnsi="Times New Roman" w:cs="Times New Roman"/>
                <w:b/>
                <w:sz w:val="28"/>
                <w:szCs w:val="28"/>
              </w:rPr>
              <w:t>МКУК «</w:t>
            </w:r>
            <w:proofErr w:type="spellStart"/>
            <w:r w:rsidRPr="00673426">
              <w:rPr>
                <w:rFonts w:ascii="Times New Roman" w:hAnsi="Times New Roman" w:cs="Times New Roman"/>
                <w:b/>
                <w:sz w:val="28"/>
                <w:szCs w:val="28"/>
              </w:rPr>
              <w:t>Новогуровский</w:t>
            </w:r>
            <w:proofErr w:type="spellEnd"/>
            <w:r w:rsidRPr="006734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 культуры, досуга и</w:t>
            </w:r>
          </w:p>
          <w:p w:rsidR="00846DA8" w:rsidRPr="00846DA8" w:rsidRDefault="00673426" w:rsidP="00673426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4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библиотечного обслуживания»</w:t>
            </w:r>
            <w:r w:rsidR="00846DA8" w:rsidRPr="00846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рамках Всероссийского дня ходьбы, прошли старты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846DA8" w:rsidRPr="00846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кандинавской ходьбы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46DA8" w:rsidRPr="00846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Шагаем вместе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46DA8" w:rsidRPr="00846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котором приняли участие подлинные любители спорта, ценители красоты и здоровья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46DA8" w:rsidRPr="00846DA8" w:rsidRDefault="00846DA8" w:rsidP="0067342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DA8" w:rsidRPr="00846DA8" w:rsidTr="00D410BE">
        <w:tc>
          <w:tcPr>
            <w:tcW w:w="1526" w:type="dxa"/>
          </w:tcPr>
          <w:p w:rsidR="00846DA8" w:rsidRPr="00846DA8" w:rsidRDefault="0084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A8">
              <w:rPr>
                <w:rFonts w:ascii="Times New Roman" w:hAnsi="Times New Roman" w:cs="Times New Roman"/>
                <w:sz w:val="28"/>
                <w:szCs w:val="28"/>
              </w:rPr>
              <w:t>СЛАЙД 15</w:t>
            </w:r>
          </w:p>
        </w:tc>
        <w:tc>
          <w:tcPr>
            <w:tcW w:w="8080" w:type="dxa"/>
          </w:tcPr>
          <w:p w:rsidR="00846DA8" w:rsidRPr="00846DA8" w:rsidRDefault="00846DA8" w:rsidP="00846DA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DA8">
              <w:rPr>
                <w:rFonts w:ascii="Times New Roman" w:hAnsi="Times New Roman" w:cs="Times New Roman"/>
                <w:sz w:val="28"/>
                <w:szCs w:val="28"/>
              </w:rPr>
              <w:t>Стоит отметить, что анализ отчетов о деятельности учреждений культуры показал, что абсолютно каждый район Тульской области развивает интерактивные формы и методы работы с различными категориями граждан. Уверены, что непростая эпидемиологическая обстановка только способствует генерации идей и созиданию новых, увлекательных, неповторимых интерактивных мероприятий для посетителей культурно-досуговых учреждений всех возрастов.</w:t>
            </w:r>
          </w:p>
          <w:p w:rsidR="00846DA8" w:rsidRPr="00846DA8" w:rsidRDefault="00846DA8" w:rsidP="00846DA8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DA8" w:rsidRPr="00846DA8" w:rsidTr="00D410BE">
        <w:tc>
          <w:tcPr>
            <w:tcW w:w="1526" w:type="dxa"/>
          </w:tcPr>
          <w:p w:rsidR="00846DA8" w:rsidRPr="00846DA8" w:rsidRDefault="0084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A8">
              <w:rPr>
                <w:rFonts w:ascii="Times New Roman" w:hAnsi="Times New Roman" w:cs="Times New Roman"/>
                <w:sz w:val="28"/>
                <w:szCs w:val="28"/>
              </w:rPr>
              <w:t>СЛАЙД 16</w:t>
            </w:r>
          </w:p>
        </w:tc>
        <w:tc>
          <w:tcPr>
            <w:tcW w:w="8080" w:type="dxa"/>
          </w:tcPr>
          <w:p w:rsidR="00846DA8" w:rsidRPr="00846DA8" w:rsidRDefault="00846DA8" w:rsidP="00846DA8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DA8">
              <w:rPr>
                <w:rFonts w:ascii="Times New Roman" w:hAnsi="Times New Roman" w:cs="Times New Roman"/>
                <w:b/>
                <w:sz w:val="28"/>
                <w:szCs w:val="28"/>
              </w:rPr>
              <w:t>Спасибо за внимание!</w:t>
            </w:r>
          </w:p>
        </w:tc>
      </w:tr>
    </w:tbl>
    <w:p w:rsidR="00C55A44" w:rsidRDefault="00C55A44"/>
    <w:sectPr w:rsidR="00C5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C33"/>
    <w:multiLevelType w:val="multilevel"/>
    <w:tmpl w:val="C0D2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D240A"/>
    <w:multiLevelType w:val="multilevel"/>
    <w:tmpl w:val="BF1E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A556B"/>
    <w:multiLevelType w:val="hybridMultilevel"/>
    <w:tmpl w:val="4AD8C098"/>
    <w:lvl w:ilvl="0" w:tplc="57303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05649"/>
    <w:multiLevelType w:val="multilevel"/>
    <w:tmpl w:val="EA8A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0254C6"/>
    <w:multiLevelType w:val="multilevel"/>
    <w:tmpl w:val="DF56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624BC"/>
    <w:multiLevelType w:val="multilevel"/>
    <w:tmpl w:val="F9C2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BA1234"/>
    <w:multiLevelType w:val="hybridMultilevel"/>
    <w:tmpl w:val="F982B112"/>
    <w:lvl w:ilvl="0" w:tplc="57303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70A51"/>
    <w:multiLevelType w:val="hybridMultilevel"/>
    <w:tmpl w:val="E0443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11322"/>
    <w:multiLevelType w:val="multilevel"/>
    <w:tmpl w:val="4CC4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2A03A3"/>
    <w:multiLevelType w:val="multilevel"/>
    <w:tmpl w:val="770C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BE"/>
    <w:rsid w:val="0046768C"/>
    <w:rsid w:val="004D2E74"/>
    <w:rsid w:val="005D76A5"/>
    <w:rsid w:val="00673426"/>
    <w:rsid w:val="00685803"/>
    <w:rsid w:val="00846DA8"/>
    <w:rsid w:val="00C55A44"/>
    <w:rsid w:val="00D410BE"/>
    <w:rsid w:val="00E17258"/>
    <w:rsid w:val="00F5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B3E30-CFC8-4B58-A7CE-0E8A8773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10BE"/>
    <w:pPr>
      <w:ind w:left="720"/>
      <w:contextualSpacing/>
    </w:pPr>
  </w:style>
  <w:style w:type="paragraph" w:customStyle="1" w:styleId="c11">
    <w:name w:val="c11"/>
    <w:basedOn w:val="a"/>
    <w:rsid w:val="00D41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10BE"/>
  </w:style>
  <w:style w:type="paragraph" w:customStyle="1" w:styleId="c9">
    <w:name w:val="c9"/>
    <w:basedOn w:val="a"/>
    <w:rsid w:val="00D41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41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qFormat/>
    <w:rsid w:val="00D410BE"/>
    <w:rPr>
      <w:color w:val="0000FF"/>
      <w:u w:val="single"/>
    </w:rPr>
  </w:style>
  <w:style w:type="character" w:styleId="a6">
    <w:name w:val="Strong"/>
    <w:uiPriority w:val="22"/>
    <w:qFormat/>
    <w:rsid w:val="00D410BE"/>
    <w:rPr>
      <w:b/>
      <w:bCs/>
    </w:rPr>
  </w:style>
  <w:style w:type="paragraph" w:styleId="a7">
    <w:name w:val="No Spacing"/>
    <w:link w:val="a8"/>
    <w:uiPriority w:val="1"/>
    <w:qFormat/>
    <w:rsid w:val="00846D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846DA8"/>
    <w:rPr>
      <w:rFonts w:ascii="Calibri" w:eastAsia="Calibri" w:hAnsi="Calibri" w:cs="Times New Roman"/>
    </w:rPr>
  </w:style>
  <w:style w:type="character" w:customStyle="1" w:styleId="FontStyle13">
    <w:name w:val="Font Style13"/>
    <w:rsid w:val="00846DA8"/>
    <w:rPr>
      <w:rFonts w:ascii="Times New Roman" w:hAnsi="Times New Roman" w:cs="Times New Roman"/>
      <w:sz w:val="22"/>
      <w:szCs w:val="22"/>
    </w:rPr>
  </w:style>
  <w:style w:type="paragraph" w:customStyle="1" w:styleId="voice">
    <w:name w:val="voice"/>
    <w:basedOn w:val="a"/>
    <w:rsid w:val="0084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F6B25-330A-429A-9776-790D2BB4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2931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ЦНТ</dc:creator>
  <cp:lastModifiedBy>Вера</cp:lastModifiedBy>
  <cp:revision>2</cp:revision>
  <dcterms:created xsi:type="dcterms:W3CDTF">2021-03-03T14:40:00Z</dcterms:created>
  <dcterms:modified xsi:type="dcterms:W3CDTF">2021-03-03T14:40:00Z</dcterms:modified>
</cp:coreProperties>
</file>